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61FEC" w14:textId="77777777" w:rsidR="00EF0955" w:rsidRDefault="00EF0955" w:rsidP="004A114A">
      <w:pPr>
        <w:tabs>
          <w:tab w:val="center" w:pos="4680"/>
        </w:tabs>
        <w:jc w:val="center"/>
      </w:pPr>
      <w:r>
        <w:rPr>
          <w:b/>
          <w:bCs/>
        </w:rPr>
        <w:t>JOB ANNOUNCEMENT</w:t>
      </w:r>
    </w:p>
    <w:p w14:paraId="4A761FED" w14:textId="77777777" w:rsidR="00EF0955" w:rsidRDefault="00EF0955" w:rsidP="00EF0955"/>
    <w:p w14:paraId="4A761FEE" w14:textId="71D6D88F" w:rsidR="002305D7" w:rsidRDefault="00EF0955" w:rsidP="00FE62B9">
      <w:r>
        <w:rPr>
          <w:b/>
          <w:bCs/>
        </w:rPr>
        <w:t>Central Minnesota Legal Services:  Volunteer Attorney Coordinator</w:t>
      </w:r>
      <w:r w:rsidR="001141BD">
        <w:rPr>
          <w:b/>
          <w:bCs/>
        </w:rPr>
        <w:t xml:space="preserve">.  </w:t>
      </w:r>
      <w:r w:rsidR="00674CD6">
        <w:rPr>
          <w:b/>
          <w:bCs/>
        </w:rPr>
        <w:t xml:space="preserve"> </w:t>
      </w:r>
      <w:r w:rsidR="00825029">
        <w:rPr>
          <w:b/>
          <w:bCs/>
        </w:rPr>
        <w:t xml:space="preserve">Full </w:t>
      </w:r>
      <w:r w:rsidR="00FE62B9">
        <w:rPr>
          <w:b/>
          <w:bCs/>
        </w:rPr>
        <w:t xml:space="preserve">time </w:t>
      </w:r>
      <w:r>
        <w:rPr>
          <w:b/>
          <w:bCs/>
        </w:rPr>
        <w:t>position</w:t>
      </w:r>
      <w:r w:rsidR="00D52B34">
        <w:rPr>
          <w:b/>
          <w:bCs/>
        </w:rPr>
        <w:t xml:space="preserve"> </w:t>
      </w:r>
      <w:r>
        <w:rPr>
          <w:b/>
          <w:bCs/>
        </w:rPr>
        <w:t xml:space="preserve">available.  </w:t>
      </w:r>
      <w:r w:rsidR="008F57EA">
        <w:rPr>
          <w:b/>
          <w:bCs/>
        </w:rPr>
        <w:t>W</w:t>
      </w:r>
      <w:r w:rsidR="001141BD">
        <w:rPr>
          <w:b/>
        </w:rPr>
        <w:t>illmar</w:t>
      </w:r>
      <w:r w:rsidR="00DC6E80" w:rsidRPr="00DC6E80">
        <w:rPr>
          <w:b/>
        </w:rPr>
        <w:t xml:space="preserve"> Office</w:t>
      </w:r>
    </w:p>
    <w:p w14:paraId="4A761FEF" w14:textId="77777777" w:rsidR="00DC6E80" w:rsidRDefault="00DC6E80" w:rsidP="00FE62B9"/>
    <w:p w14:paraId="4A761FF0" w14:textId="6195AF39" w:rsidR="002305D7" w:rsidRPr="002305D7" w:rsidRDefault="002305D7" w:rsidP="00FE62B9">
      <w:r>
        <w:rPr>
          <w:b/>
        </w:rPr>
        <w:t xml:space="preserve">Background:  </w:t>
      </w:r>
      <w:r>
        <w:t xml:space="preserve">CMLS is a </w:t>
      </w:r>
      <w:r w:rsidR="0036257C">
        <w:t>three-office</w:t>
      </w:r>
      <w:r>
        <w:t xml:space="preserve"> program providing free legal representation to low-income </w:t>
      </w:r>
      <w:r w:rsidR="003D40CB">
        <w:t>clients</w:t>
      </w:r>
      <w:r>
        <w:t xml:space="preserve"> in 21 counties in central Minnesota.  The Volunteer Attorney Program serves 19 of the counties in the St. Cloud and Willmar area.   </w:t>
      </w:r>
    </w:p>
    <w:p w14:paraId="4A761FF1" w14:textId="77777777" w:rsidR="00EF0955" w:rsidRDefault="00EF0955" w:rsidP="00EF0955"/>
    <w:p w14:paraId="4A761FF2" w14:textId="3784A75D" w:rsidR="00EF0955" w:rsidRDefault="00EF0955" w:rsidP="00EF0955">
      <w:r>
        <w:rPr>
          <w:b/>
          <w:bCs/>
        </w:rPr>
        <w:t>Responsibilities</w:t>
      </w:r>
      <w:r>
        <w:t xml:space="preserve">:  Under the supervision of the </w:t>
      </w:r>
      <w:r w:rsidR="005D3ACA">
        <w:t>Supervis</w:t>
      </w:r>
      <w:r>
        <w:t>ing Attorney, the Volunteer Attorney Coordinator</w:t>
      </w:r>
      <w:r w:rsidR="005D3ACA">
        <w:t>s</w:t>
      </w:r>
      <w:r>
        <w:t xml:space="preserve"> will</w:t>
      </w:r>
      <w:r w:rsidR="00A97AB6">
        <w:t xml:space="preserve">:  </w:t>
      </w:r>
      <w:r w:rsidR="008C77FC">
        <w:t xml:space="preserve">conduct </w:t>
      </w:r>
      <w:r w:rsidR="001141BD">
        <w:t xml:space="preserve">client interviews </w:t>
      </w:r>
      <w:r w:rsidR="008C77FC">
        <w:t>and determine</w:t>
      </w:r>
      <w:r w:rsidR="004278D3">
        <w:t xml:space="preserve"> client</w:t>
      </w:r>
      <w:r w:rsidR="008C77FC">
        <w:t xml:space="preserve"> eligibility based on</w:t>
      </w:r>
      <w:r w:rsidR="001141BD">
        <w:t xml:space="preserve"> program</w:t>
      </w:r>
      <w:r w:rsidR="008C77FC">
        <w:t xml:space="preserve"> guidelines; </w:t>
      </w:r>
      <w:r w:rsidR="00A97AB6">
        <w:t xml:space="preserve">screen and refer cases to volunteer and contract attorneys;  recruit, coordinate, support, and recognize volunteer attorneys;  </w:t>
      </w:r>
      <w:r>
        <w:t xml:space="preserve">build and maintain relationships with </w:t>
      </w:r>
      <w:r w:rsidR="0013796F">
        <w:t>the local bar,</w:t>
      </w:r>
      <w:r w:rsidR="00825029">
        <w:t xml:space="preserve"> </w:t>
      </w:r>
      <w:r w:rsidR="0013796F">
        <w:t>judiciary, and community resources</w:t>
      </w:r>
      <w:r w:rsidR="00A97AB6">
        <w:t xml:space="preserve">; </w:t>
      </w:r>
      <w:r w:rsidR="00215680">
        <w:t xml:space="preserve">administer legal advice clinics throughout the 19 county service area; </w:t>
      </w:r>
      <w:r w:rsidR="00A97AB6">
        <w:t xml:space="preserve"> </w:t>
      </w:r>
      <w:r w:rsidR="0013796F">
        <w:t xml:space="preserve">maintain files and follow up with volunteer </w:t>
      </w:r>
      <w:r w:rsidR="00A97AB6">
        <w:t xml:space="preserve">attorneys regarding case status;  assist with the </w:t>
      </w:r>
      <w:r w:rsidR="0013796F">
        <w:t>plan</w:t>
      </w:r>
      <w:r w:rsidR="00A97AB6">
        <w:t>ning</w:t>
      </w:r>
      <w:r w:rsidR="0013796F">
        <w:t>, organiz</w:t>
      </w:r>
      <w:r w:rsidR="00A97AB6">
        <w:t xml:space="preserve">ing and administration of </w:t>
      </w:r>
      <w:r w:rsidR="0013796F">
        <w:t xml:space="preserve"> community legal education events in the service </w:t>
      </w:r>
      <w:r w:rsidR="001141BD">
        <w:t>area.  T</w:t>
      </w:r>
      <w:r w:rsidR="00A97AB6">
        <w:t>he Volunteer Attorney Coordinator</w:t>
      </w:r>
      <w:r w:rsidR="001141BD">
        <w:t>s</w:t>
      </w:r>
      <w:r w:rsidR="00A97AB6">
        <w:t xml:space="preserve"> will have other duties as assigned</w:t>
      </w:r>
      <w:r w:rsidR="001141BD">
        <w:t xml:space="preserve"> to ensure the smooth functioning of the program.</w:t>
      </w:r>
    </w:p>
    <w:p w14:paraId="4A761FF3" w14:textId="77777777" w:rsidR="00EF0955" w:rsidRDefault="00EF0955" w:rsidP="00EF0955">
      <w:pPr>
        <w:ind w:left="-90"/>
      </w:pPr>
    </w:p>
    <w:p w14:paraId="4A761FF4" w14:textId="2E384CCE" w:rsidR="00EF0955" w:rsidRDefault="00EF0955" w:rsidP="00EF0955">
      <w:pPr>
        <w:ind w:left="-90" w:right="-90"/>
      </w:pPr>
      <w:r>
        <w:rPr>
          <w:b/>
          <w:bCs/>
        </w:rPr>
        <w:t xml:space="preserve">Qualifications: </w:t>
      </w:r>
      <w:r>
        <w:t xml:space="preserve"> Demonstrated commitment and sensitivity to the problems and needs of low income and vulnerable persons.  Familiarity with the Minnesota state court system and the legal needs of </w:t>
      </w:r>
      <w:proofErr w:type="gramStart"/>
      <w:r>
        <w:t>low income</w:t>
      </w:r>
      <w:proofErr w:type="gramEnd"/>
      <w:r>
        <w:t xml:space="preserve"> clients.</w:t>
      </w:r>
      <w:r w:rsidR="00A97AB6">
        <w:t xml:space="preserve">  Previous paralegal experience,</w:t>
      </w:r>
      <w:r w:rsidR="00BE4DDC">
        <w:t xml:space="preserve"> bachelor’s, </w:t>
      </w:r>
      <w:r w:rsidR="00A97AB6">
        <w:t>certification or degree in paralegal studies, or law</w:t>
      </w:r>
      <w:r w:rsidR="00B1257A">
        <w:t>,</w:t>
      </w:r>
      <w:r w:rsidR="00A97AB6">
        <w:t xml:space="preserve"> or other related studies preferred.  </w:t>
      </w:r>
      <w:r w:rsidR="0013796F">
        <w:t xml:space="preserve">Excellent </w:t>
      </w:r>
      <w:r w:rsidR="00A97AB6">
        <w:t xml:space="preserve">verbal and written </w:t>
      </w:r>
      <w:r w:rsidR="0013796F">
        <w:t xml:space="preserve">communication skills.  </w:t>
      </w:r>
      <w:r w:rsidR="00D47CEE">
        <w:t>Strong organizational, time</w:t>
      </w:r>
      <w:r w:rsidR="00B1257A">
        <w:t xml:space="preserve"> management</w:t>
      </w:r>
      <w:r w:rsidR="00D47CEE">
        <w:t xml:space="preserve"> and administrative skills.  </w:t>
      </w:r>
      <w:r w:rsidR="00A97AB6">
        <w:t>Strong p</w:t>
      </w:r>
      <w:r w:rsidR="007D211D">
        <w:t>roficiency in</w:t>
      </w:r>
      <w:r w:rsidR="00A97AB6">
        <w:t xml:space="preserve"> computer applications, </w:t>
      </w:r>
      <w:r w:rsidR="00B1257A">
        <w:t>including MS</w:t>
      </w:r>
      <w:r w:rsidR="007D211D">
        <w:t xml:space="preserve"> Word, Outlook, and Excel.  </w:t>
      </w:r>
      <w:r w:rsidR="00A15CF4">
        <w:t xml:space="preserve">Must have a valid driver’s license and reliable vehicle. </w:t>
      </w:r>
      <w:r w:rsidR="00D133A0">
        <w:t xml:space="preserve"> Spanish or Somali language abilities a plus.</w:t>
      </w:r>
    </w:p>
    <w:p w14:paraId="4A761FF5" w14:textId="77777777" w:rsidR="00EF0955" w:rsidRDefault="00EF0955" w:rsidP="00EF0955">
      <w:pPr>
        <w:ind w:left="-90" w:right="-90"/>
      </w:pPr>
    </w:p>
    <w:p w14:paraId="4A761FF6" w14:textId="77777777" w:rsidR="00EF0955" w:rsidRDefault="00B1257A" w:rsidP="00EF0955">
      <w:pPr>
        <w:ind w:left="-90" w:right="-90"/>
      </w:pPr>
      <w:r>
        <w:rPr>
          <w:b/>
          <w:bCs/>
        </w:rPr>
        <w:t>Salary</w:t>
      </w:r>
      <w:r>
        <w:t xml:space="preserve">:  </w:t>
      </w:r>
      <w:r w:rsidR="004278D3">
        <w:t xml:space="preserve">Full time </w:t>
      </w:r>
      <w:r>
        <w:t>D.O.E.</w:t>
      </w:r>
      <w:r w:rsidR="008C77FC">
        <w:t xml:space="preserve"> based on CMLS Salary Schedule</w:t>
      </w:r>
      <w:r>
        <w:t>,</w:t>
      </w:r>
      <w:r w:rsidR="008C77FC">
        <w:t xml:space="preserve"> with a </w:t>
      </w:r>
      <w:r>
        <w:t xml:space="preserve">generous benefits package, including, medical, flex spending accounts, </w:t>
      </w:r>
      <w:r w:rsidR="008B1CEE">
        <w:t>403(b)</w:t>
      </w:r>
      <w:r>
        <w:t xml:space="preserve">, and life insurance. </w:t>
      </w:r>
    </w:p>
    <w:p w14:paraId="4A761FF7" w14:textId="77777777" w:rsidR="00EF0955" w:rsidRDefault="00EF0955" w:rsidP="00EF0955">
      <w:pPr>
        <w:ind w:left="-90" w:right="-90"/>
      </w:pPr>
    </w:p>
    <w:p w14:paraId="4A761FF9" w14:textId="2CADC30D" w:rsidR="00825029" w:rsidRDefault="003D40CB" w:rsidP="00EF0955">
      <w:pPr>
        <w:ind w:left="-90" w:right="-90"/>
      </w:pPr>
      <w:r>
        <w:rPr>
          <w:b/>
          <w:bCs/>
        </w:rPr>
        <w:t>Starting Date</w:t>
      </w:r>
      <w:r w:rsidR="005D3ACA">
        <w:t xml:space="preserve">:  As close to </w:t>
      </w:r>
      <w:r w:rsidR="00810BE7">
        <w:t>December</w:t>
      </w:r>
      <w:r w:rsidR="00BD549C">
        <w:t xml:space="preserve"> 1</w:t>
      </w:r>
      <w:bookmarkStart w:id="0" w:name="_GoBack"/>
      <w:bookmarkEnd w:id="0"/>
      <w:r w:rsidR="00BD549C">
        <w:t xml:space="preserve"> </w:t>
      </w:r>
      <w:r w:rsidR="005D3ACA">
        <w:t>as possible.</w:t>
      </w:r>
    </w:p>
    <w:p w14:paraId="3E8FEE89" w14:textId="77777777" w:rsidR="00BE4DDC" w:rsidRDefault="00BE4DDC" w:rsidP="00EF0955">
      <w:pPr>
        <w:ind w:left="-90" w:right="-90"/>
        <w:rPr>
          <w:b/>
          <w:bCs/>
        </w:rPr>
      </w:pPr>
    </w:p>
    <w:p w14:paraId="4A761FFA" w14:textId="7C43945F" w:rsidR="00D133A0" w:rsidRPr="00D133A0" w:rsidRDefault="00EF0955" w:rsidP="00955593">
      <w:pPr>
        <w:ind w:left="-90" w:right="-90"/>
        <w:rPr>
          <w:b/>
        </w:rPr>
      </w:pPr>
      <w:r>
        <w:rPr>
          <w:b/>
          <w:bCs/>
        </w:rPr>
        <w:t>Applications</w:t>
      </w:r>
      <w:r>
        <w:t xml:space="preserve">: </w:t>
      </w:r>
      <w:r w:rsidR="00955593">
        <w:t xml:space="preserve"> </w:t>
      </w:r>
      <w:r w:rsidR="00215680">
        <w:t xml:space="preserve">Deadline </w:t>
      </w:r>
      <w:r w:rsidR="0036257C">
        <w:t xml:space="preserve">November 8, </w:t>
      </w:r>
      <w:r w:rsidR="00BE4DDC">
        <w:t xml:space="preserve"> 201</w:t>
      </w:r>
      <w:r w:rsidR="0036257C">
        <w:t xml:space="preserve">9 </w:t>
      </w:r>
      <w:r w:rsidR="00215680">
        <w:t>but may be a</w:t>
      </w:r>
      <w:r>
        <w:t>ccepted until position filled</w:t>
      </w:r>
      <w:r w:rsidR="00825029">
        <w:t>.</w:t>
      </w:r>
      <w:r w:rsidR="003D40CB">
        <w:t xml:space="preserve">  </w:t>
      </w:r>
      <w:r w:rsidR="00D133A0" w:rsidRPr="00D133A0">
        <w:rPr>
          <w:b/>
        </w:rPr>
        <w:t>No calls.</w:t>
      </w:r>
    </w:p>
    <w:p w14:paraId="4A761FFB" w14:textId="77777777" w:rsidR="00825029" w:rsidRDefault="00825029" w:rsidP="00955593">
      <w:pPr>
        <w:ind w:left="-90" w:right="-90"/>
      </w:pPr>
    </w:p>
    <w:p w14:paraId="4A761FFC" w14:textId="77777777" w:rsidR="00EF0955" w:rsidRDefault="00EF0955" w:rsidP="00825029">
      <w:pPr>
        <w:ind w:firstLine="720"/>
      </w:pPr>
      <w:r>
        <w:rPr>
          <w:b/>
          <w:bCs/>
        </w:rPr>
        <w:t>Send or e-mail resumes, references, and writing sample to</w:t>
      </w:r>
      <w:r>
        <w:t>:</w:t>
      </w:r>
      <w:r>
        <w:tab/>
      </w:r>
    </w:p>
    <w:p w14:paraId="4A761FFD" w14:textId="77777777" w:rsidR="00825029" w:rsidRDefault="00825029" w:rsidP="00825029">
      <w:pPr>
        <w:ind w:firstLine="720"/>
      </w:pPr>
    </w:p>
    <w:p w14:paraId="2968E5E5" w14:textId="77777777" w:rsidR="00BE4DDC" w:rsidRDefault="00EF0955" w:rsidP="00BE4DD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</w:pPr>
      <w:r>
        <w:tab/>
      </w:r>
      <w:r>
        <w:tab/>
      </w:r>
      <w:r>
        <w:tab/>
      </w:r>
      <w:r w:rsidR="00BE4DDC">
        <w:t>Sheila Merriman</w:t>
      </w:r>
    </w:p>
    <w:p w14:paraId="38483F69" w14:textId="77777777" w:rsidR="00BE4DDC" w:rsidRDefault="00BE4DDC" w:rsidP="00BE4DD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  <w:t>CMLS</w:t>
      </w:r>
    </w:p>
    <w:p w14:paraId="46B561FB" w14:textId="77777777" w:rsidR="00BE4DDC" w:rsidRDefault="00BE4DDC" w:rsidP="00BE4DD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  <w:t>110 6</w:t>
      </w:r>
      <w:r>
        <w:rPr>
          <w:vertAlign w:val="superscript"/>
        </w:rPr>
        <w:t>th</w:t>
      </w:r>
      <w:r>
        <w:t xml:space="preserve"> Avenue South, Suite 205</w:t>
      </w:r>
    </w:p>
    <w:p w14:paraId="377CB4EC" w14:textId="77777777" w:rsidR="00BE4DDC" w:rsidRDefault="00BE4DDC" w:rsidP="00BE4DD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  <w:t>Saint Cloud, Minnesota 56301</w:t>
      </w:r>
    </w:p>
    <w:p w14:paraId="46359A4D" w14:textId="77777777" w:rsidR="00BE4DDC" w:rsidRDefault="00BE4DDC" w:rsidP="00BE4DD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hyperlink r:id="rId10" w:history="1">
        <w:r>
          <w:rPr>
            <w:rStyle w:val="Hyperlink"/>
          </w:rPr>
          <w:t>smerriman@centralmnlegal.org</w:t>
        </w:r>
      </w:hyperlink>
      <w:r>
        <w:t xml:space="preserve">  </w:t>
      </w:r>
    </w:p>
    <w:p w14:paraId="116D4A47" w14:textId="77777777" w:rsidR="00BE4DDC" w:rsidRDefault="00BE4DDC" w:rsidP="00BE4DD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A762003" w14:textId="0D62706F" w:rsidR="00C36657" w:rsidRDefault="00BE4DDC" w:rsidP="00BE4DD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</w:p>
    <w:p w14:paraId="4A762004" w14:textId="77777777" w:rsidR="003D40CB" w:rsidRDefault="003D40CB" w:rsidP="00C366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A762005" w14:textId="77777777" w:rsidR="00EF0955" w:rsidRDefault="00C36657" w:rsidP="00C366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 w:rsidR="00EF0955">
        <w:t>CMLS is an Equal Opportunity Employer</w:t>
      </w:r>
    </w:p>
    <w:sectPr w:rsidR="00EF0955" w:rsidSect="00F805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47A35" w14:textId="77777777" w:rsidR="00E5379F" w:rsidRDefault="00E5379F">
      <w:r>
        <w:separator/>
      </w:r>
    </w:p>
  </w:endnote>
  <w:endnote w:type="continuationSeparator" w:id="0">
    <w:p w14:paraId="2FD4EA15" w14:textId="77777777" w:rsidR="00E5379F" w:rsidRDefault="00E5379F">
      <w:r>
        <w:continuationSeparator/>
      </w:r>
    </w:p>
  </w:endnote>
  <w:endnote w:type="continuationNotice" w:id="1">
    <w:p w14:paraId="2071DB69" w14:textId="77777777" w:rsidR="00E5379F" w:rsidRDefault="00E537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3BD18" w14:textId="77777777" w:rsidR="00BE4DDC" w:rsidRDefault="00BE4D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2AE2D" w14:textId="77777777" w:rsidR="00BE4DDC" w:rsidRDefault="00BE4D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6200A" w14:textId="313E1169" w:rsidR="00D52B34" w:rsidRPr="00BE4DDC" w:rsidRDefault="00D52B34" w:rsidP="00BE4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C5675" w14:textId="77777777" w:rsidR="00E5379F" w:rsidRDefault="00E5379F">
      <w:r>
        <w:separator/>
      </w:r>
    </w:p>
  </w:footnote>
  <w:footnote w:type="continuationSeparator" w:id="0">
    <w:p w14:paraId="6EA61E6C" w14:textId="77777777" w:rsidR="00E5379F" w:rsidRDefault="00E5379F">
      <w:r>
        <w:continuationSeparator/>
      </w:r>
    </w:p>
  </w:footnote>
  <w:footnote w:type="continuationNotice" w:id="1">
    <w:p w14:paraId="2D42DE18" w14:textId="77777777" w:rsidR="00E5379F" w:rsidRDefault="00E537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33479" w14:textId="77777777" w:rsidR="00BE4DDC" w:rsidRDefault="00BE4D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53C5E" w14:textId="77777777" w:rsidR="00BE4DDC" w:rsidRDefault="00BE4D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80BEB" w14:textId="77777777" w:rsidR="00BE4DDC" w:rsidRDefault="00BE4D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23"/>
    <w:rsid w:val="00003B9A"/>
    <w:rsid w:val="00013838"/>
    <w:rsid w:val="00023AE0"/>
    <w:rsid w:val="00076E00"/>
    <w:rsid w:val="000A3696"/>
    <w:rsid w:val="000B0A99"/>
    <w:rsid w:val="00105BD4"/>
    <w:rsid w:val="001141BD"/>
    <w:rsid w:val="0013796F"/>
    <w:rsid w:val="00162431"/>
    <w:rsid w:val="0018309D"/>
    <w:rsid w:val="001837C8"/>
    <w:rsid w:val="001B50DF"/>
    <w:rsid w:val="001F403C"/>
    <w:rsid w:val="00215680"/>
    <w:rsid w:val="002305D7"/>
    <w:rsid w:val="0024316F"/>
    <w:rsid w:val="002A47DC"/>
    <w:rsid w:val="002A654E"/>
    <w:rsid w:val="002E06C9"/>
    <w:rsid w:val="00302FDC"/>
    <w:rsid w:val="003238D2"/>
    <w:rsid w:val="00355DFA"/>
    <w:rsid w:val="0036257C"/>
    <w:rsid w:val="00385C6E"/>
    <w:rsid w:val="003B3BEB"/>
    <w:rsid w:val="003B7F48"/>
    <w:rsid w:val="003D40CB"/>
    <w:rsid w:val="004278D3"/>
    <w:rsid w:val="004407FC"/>
    <w:rsid w:val="004630AD"/>
    <w:rsid w:val="00472927"/>
    <w:rsid w:val="004736C2"/>
    <w:rsid w:val="004845C7"/>
    <w:rsid w:val="004A114A"/>
    <w:rsid w:val="004D12B7"/>
    <w:rsid w:val="0051602F"/>
    <w:rsid w:val="0059382C"/>
    <w:rsid w:val="005B3749"/>
    <w:rsid w:val="005D3ACA"/>
    <w:rsid w:val="006065FB"/>
    <w:rsid w:val="00630955"/>
    <w:rsid w:val="006741AA"/>
    <w:rsid w:val="00674CD6"/>
    <w:rsid w:val="006B4253"/>
    <w:rsid w:val="006E0197"/>
    <w:rsid w:val="0070705B"/>
    <w:rsid w:val="00727FD4"/>
    <w:rsid w:val="0073105F"/>
    <w:rsid w:val="00732E16"/>
    <w:rsid w:val="00732E31"/>
    <w:rsid w:val="00773AAA"/>
    <w:rsid w:val="00781932"/>
    <w:rsid w:val="0078535D"/>
    <w:rsid w:val="007D211D"/>
    <w:rsid w:val="007E31E1"/>
    <w:rsid w:val="007E5AB0"/>
    <w:rsid w:val="0080046B"/>
    <w:rsid w:val="00810BE7"/>
    <w:rsid w:val="00812E0F"/>
    <w:rsid w:val="00821910"/>
    <w:rsid w:val="00825029"/>
    <w:rsid w:val="008305F2"/>
    <w:rsid w:val="00861B40"/>
    <w:rsid w:val="0088364A"/>
    <w:rsid w:val="008A554E"/>
    <w:rsid w:val="008B1CEE"/>
    <w:rsid w:val="008C77FC"/>
    <w:rsid w:val="008F1083"/>
    <w:rsid w:val="008F57EA"/>
    <w:rsid w:val="00955593"/>
    <w:rsid w:val="0099748F"/>
    <w:rsid w:val="009B0999"/>
    <w:rsid w:val="009E0C03"/>
    <w:rsid w:val="00A15CF4"/>
    <w:rsid w:val="00A24806"/>
    <w:rsid w:val="00A43131"/>
    <w:rsid w:val="00A511EA"/>
    <w:rsid w:val="00A6014A"/>
    <w:rsid w:val="00A763C5"/>
    <w:rsid w:val="00A97AB6"/>
    <w:rsid w:val="00AC0B8D"/>
    <w:rsid w:val="00B1257A"/>
    <w:rsid w:val="00B13C67"/>
    <w:rsid w:val="00B217FE"/>
    <w:rsid w:val="00B41343"/>
    <w:rsid w:val="00B5006D"/>
    <w:rsid w:val="00B52643"/>
    <w:rsid w:val="00B9752E"/>
    <w:rsid w:val="00BC6CCD"/>
    <w:rsid w:val="00BD549C"/>
    <w:rsid w:val="00BE4DDC"/>
    <w:rsid w:val="00BF1550"/>
    <w:rsid w:val="00C20842"/>
    <w:rsid w:val="00C30A1E"/>
    <w:rsid w:val="00C31894"/>
    <w:rsid w:val="00C36233"/>
    <w:rsid w:val="00C36657"/>
    <w:rsid w:val="00CD0CF2"/>
    <w:rsid w:val="00CD36FA"/>
    <w:rsid w:val="00D009A8"/>
    <w:rsid w:val="00D02512"/>
    <w:rsid w:val="00D0567C"/>
    <w:rsid w:val="00D1164B"/>
    <w:rsid w:val="00D133A0"/>
    <w:rsid w:val="00D15D27"/>
    <w:rsid w:val="00D41128"/>
    <w:rsid w:val="00D42747"/>
    <w:rsid w:val="00D47CEE"/>
    <w:rsid w:val="00D52B34"/>
    <w:rsid w:val="00D61FBB"/>
    <w:rsid w:val="00D63051"/>
    <w:rsid w:val="00DC6E80"/>
    <w:rsid w:val="00DF0123"/>
    <w:rsid w:val="00E01E54"/>
    <w:rsid w:val="00E031CE"/>
    <w:rsid w:val="00E10931"/>
    <w:rsid w:val="00E5379F"/>
    <w:rsid w:val="00E72E09"/>
    <w:rsid w:val="00E8115D"/>
    <w:rsid w:val="00EF0955"/>
    <w:rsid w:val="00F4155E"/>
    <w:rsid w:val="00F5664A"/>
    <w:rsid w:val="00F805DA"/>
    <w:rsid w:val="00F81569"/>
    <w:rsid w:val="00FA7143"/>
    <w:rsid w:val="00FD5714"/>
    <w:rsid w:val="00FD6612"/>
    <w:rsid w:val="00FE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761FEC"/>
  <w15:docId w15:val="{546E5CCD-53C3-44C7-8D67-652D9A9C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01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0123"/>
    <w:pPr>
      <w:tabs>
        <w:tab w:val="center" w:pos="4320"/>
        <w:tab w:val="right" w:pos="8640"/>
      </w:tabs>
    </w:pPr>
  </w:style>
  <w:style w:type="character" w:styleId="Hyperlink">
    <w:name w:val="Hyperlink"/>
    <w:unhideWhenUsed/>
    <w:rsid w:val="00EF0955"/>
    <w:rPr>
      <w:color w:val="0000FF"/>
      <w:u w:val="single"/>
    </w:rPr>
  </w:style>
  <w:style w:type="paragraph" w:styleId="Revision">
    <w:name w:val="Revision"/>
    <w:hidden/>
    <w:uiPriority w:val="99"/>
    <w:semiHidden/>
    <w:rsid w:val="008C77FC"/>
    <w:rPr>
      <w:sz w:val="24"/>
      <w:szCs w:val="24"/>
    </w:rPr>
  </w:style>
  <w:style w:type="paragraph" w:styleId="BalloonText">
    <w:name w:val="Balloon Text"/>
    <w:basedOn w:val="Normal"/>
    <w:link w:val="BalloonTextChar"/>
    <w:rsid w:val="008C7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7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9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smerriman@centralmnlegal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1d60c00b-8ee5-4edb-b54d-fd761324094c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411BF745EB374B8F33E802766F6199" ma:contentTypeVersion="13" ma:contentTypeDescription="Create a new document." ma:contentTypeScope="" ma:versionID="6f1afcbe7aabbd3d3dad9687e29cd289">
  <xsd:schema xmlns:xsd="http://www.w3.org/2001/XMLSchema" xmlns:xs="http://www.w3.org/2001/XMLSchema" xmlns:p="http://schemas.microsoft.com/office/2006/metadata/properties" xmlns:ns1="http://schemas.microsoft.com/sharepoint/v3" xmlns:ns2="87b8fb92-0260-4757-b5b9-1c9cfb66e324" xmlns:ns3="1d60c00b-8ee5-4edb-b54d-fd761324094c" targetNamespace="http://schemas.microsoft.com/office/2006/metadata/properties" ma:root="true" ma:fieldsID="ebc23380d8fc493b6951bd257f1419be" ns1:_="" ns2:_="" ns3:_="">
    <xsd:import namespace="http://schemas.microsoft.com/sharepoint/v3"/>
    <xsd:import namespace="87b8fb92-0260-4757-b5b9-1c9cfb66e324"/>
    <xsd:import namespace="1d60c00b-8ee5-4edb-b54d-fd7613240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8fb92-0260-4757-b5b9-1c9cfb66e3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0c00b-8ee5-4edb-b54d-fd7613240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DA8A9-33B8-4E20-A062-9F459BB546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EBD537-DF10-4597-B6B6-A9C0FA23522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d60c00b-8ee5-4edb-b54d-fd761324094c"/>
  </ds:schemaRefs>
</ds:datastoreItem>
</file>

<file path=customXml/itemProps3.xml><?xml version="1.0" encoding="utf-8"?>
<ds:datastoreItem xmlns:ds="http://schemas.openxmlformats.org/officeDocument/2006/customXml" ds:itemID="{C19C2D29-C802-47CF-9EF8-BC2977FB4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b8fb92-0260-4757-b5b9-1c9cfb66e324"/>
    <ds:schemaRef ds:uri="1d60c00b-8ee5-4edb-b54d-fd7613240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D866A8-E805-4BAA-9221-5E97638C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Minnesota Legal Services</Company>
  <LinksUpToDate>false</LinksUpToDate>
  <CharactersWithSpaces>2430</CharactersWithSpaces>
  <SharedDoc>false</SharedDoc>
  <HLinks>
    <vt:vector size="6" baseType="variant">
      <vt:variant>
        <vt:i4>2097160</vt:i4>
      </vt:variant>
      <vt:variant>
        <vt:i4>0</vt:i4>
      </vt:variant>
      <vt:variant>
        <vt:i4>0</vt:i4>
      </vt:variant>
      <vt:variant>
        <vt:i4>5</vt:i4>
      </vt:variant>
      <vt:variant>
        <vt:lpwstr>mailto:smerriman@centralmnlegal.org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Bougie, Amber</dc:creator>
  <cp:keywords/>
  <cp:lastModifiedBy>Lastine, Jean</cp:lastModifiedBy>
  <cp:revision>3</cp:revision>
  <cp:lastPrinted>2018-01-11T15:10:00Z</cp:lastPrinted>
  <dcterms:created xsi:type="dcterms:W3CDTF">2019-10-15T19:36:00Z</dcterms:created>
  <dcterms:modified xsi:type="dcterms:W3CDTF">2019-10-15T19:50:00Z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0x01010089411BF745EB374B8F33E802766F6199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